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10" w:rsidRPr="00B65410" w:rsidRDefault="00B65410">
      <w:pPr>
        <w:rPr>
          <w:rFonts w:ascii="Times New Roman" w:hAnsi="Times New Roman" w:cs="Times New Roman"/>
          <w:b/>
          <w:sz w:val="28"/>
          <w:szCs w:val="28"/>
        </w:rPr>
      </w:pPr>
      <w:r>
        <w:rPr>
          <w:rFonts w:ascii="Times New Roman" w:hAnsi="Times New Roman" w:cs="Times New Roman"/>
          <w:b/>
          <w:sz w:val="28"/>
          <w:szCs w:val="28"/>
        </w:rPr>
        <w:t>Аннотация к рабочей программ</w:t>
      </w:r>
      <w:r w:rsidR="007A409D">
        <w:rPr>
          <w:rFonts w:ascii="Times New Roman" w:hAnsi="Times New Roman" w:cs="Times New Roman"/>
          <w:b/>
          <w:sz w:val="28"/>
          <w:szCs w:val="28"/>
        </w:rPr>
        <w:t>е по английскому языку для 5 – 9</w:t>
      </w:r>
      <w:r w:rsidRPr="00B65410">
        <w:rPr>
          <w:rFonts w:ascii="Times New Roman" w:hAnsi="Times New Roman" w:cs="Times New Roman"/>
          <w:b/>
          <w:sz w:val="28"/>
          <w:szCs w:val="28"/>
        </w:rPr>
        <w:t xml:space="preserve"> классов (учебник </w:t>
      </w:r>
      <w:proofErr w:type="spellStart"/>
      <w:r w:rsidRPr="00B65410">
        <w:rPr>
          <w:rFonts w:ascii="Times New Roman" w:hAnsi="Times New Roman" w:cs="Times New Roman"/>
          <w:b/>
          <w:sz w:val="28"/>
          <w:szCs w:val="28"/>
        </w:rPr>
        <w:t>Spotlight</w:t>
      </w:r>
      <w:proofErr w:type="spellEnd"/>
      <w:r w:rsidRPr="00B65410">
        <w:rPr>
          <w:rFonts w:ascii="Times New Roman" w:hAnsi="Times New Roman" w:cs="Times New Roman"/>
          <w:b/>
          <w:sz w:val="28"/>
          <w:szCs w:val="28"/>
        </w:rPr>
        <w:t xml:space="preserve">) </w:t>
      </w:r>
    </w:p>
    <w:p w:rsidR="00CE6665" w:rsidRPr="00B65410" w:rsidRDefault="00B65410" w:rsidP="00B654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Рабочая программа</w:t>
      </w:r>
      <w:r w:rsidRPr="00B65410">
        <w:rPr>
          <w:rFonts w:ascii="Times New Roman" w:hAnsi="Times New Roman" w:cs="Times New Roman"/>
          <w:sz w:val="28"/>
          <w:szCs w:val="28"/>
        </w:rPr>
        <w:t xml:space="preserve"> по английскому языку </w:t>
      </w:r>
      <w:r w:rsidR="007A409D">
        <w:rPr>
          <w:rFonts w:ascii="Times New Roman" w:hAnsi="Times New Roman" w:cs="Times New Roman"/>
          <w:sz w:val="28"/>
          <w:szCs w:val="28"/>
        </w:rPr>
        <w:t xml:space="preserve">(учебник </w:t>
      </w:r>
      <w:proofErr w:type="spellStart"/>
      <w:r w:rsidR="007A409D">
        <w:rPr>
          <w:rFonts w:ascii="Times New Roman" w:hAnsi="Times New Roman" w:cs="Times New Roman"/>
          <w:sz w:val="28"/>
          <w:szCs w:val="28"/>
        </w:rPr>
        <w:t>Spotlight</w:t>
      </w:r>
      <w:proofErr w:type="spellEnd"/>
      <w:r w:rsidR="007A409D">
        <w:rPr>
          <w:rFonts w:ascii="Times New Roman" w:hAnsi="Times New Roman" w:cs="Times New Roman"/>
          <w:sz w:val="28"/>
          <w:szCs w:val="28"/>
        </w:rPr>
        <w:t>) для 5-9</w:t>
      </w:r>
      <w:r w:rsidRPr="00B65410">
        <w:rPr>
          <w:rFonts w:ascii="Times New Roman" w:hAnsi="Times New Roman" w:cs="Times New Roman"/>
          <w:sz w:val="28"/>
          <w:szCs w:val="28"/>
        </w:rPr>
        <w:t xml:space="preserve"> классов составлены в соответствии с нормативно-правовыми документами: - ФГОС ООО</w:t>
      </w:r>
      <w:r>
        <w:rPr>
          <w:rFonts w:ascii="Times New Roman" w:hAnsi="Times New Roman" w:cs="Times New Roman"/>
          <w:sz w:val="28"/>
          <w:szCs w:val="28"/>
        </w:rPr>
        <w:t>;</w:t>
      </w:r>
      <w:r w:rsidRPr="00B65410">
        <w:rPr>
          <w:rFonts w:ascii="Times New Roman" w:hAnsi="Times New Roman" w:cs="Times New Roman"/>
          <w:sz w:val="28"/>
          <w:szCs w:val="28"/>
        </w:rPr>
        <w:t xml:space="preserve"> Федеральный перечень учебников, рекомендованных (допущенных) к использованию в образовательном процессе в об</w:t>
      </w:r>
      <w:r w:rsidR="007A409D">
        <w:rPr>
          <w:rFonts w:ascii="Times New Roman" w:hAnsi="Times New Roman" w:cs="Times New Roman"/>
          <w:sz w:val="28"/>
          <w:szCs w:val="28"/>
        </w:rPr>
        <w:t>разовательных учреждениях в 2023-2024</w:t>
      </w:r>
      <w:r w:rsidRPr="00B65410">
        <w:rPr>
          <w:rFonts w:ascii="Times New Roman" w:hAnsi="Times New Roman" w:cs="Times New Roman"/>
          <w:sz w:val="28"/>
          <w:szCs w:val="28"/>
        </w:rPr>
        <w:t xml:space="preserve"> учебном году; - Учебный план МОБУ «</w:t>
      </w:r>
      <w:r>
        <w:rPr>
          <w:rFonts w:ascii="Times New Roman" w:hAnsi="Times New Roman" w:cs="Times New Roman"/>
          <w:sz w:val="28"/>
          <w:szCs w:val="28"/>
        </w:rPr>
        <w:t>Верхневязовская</w:t>
      </w:r>
      <w:r w:rsidRPr="00B65410">
        <w:rPr>
          <w:rFonts w:ascii="Times New Roman" w:hAnsi="Times New Roman" w:cs="Times New Roman"/>
          <w:sz w:val="28"/>
          <w:szCs w:val="28"/>
        </w:rPr>
        <w:t xml:space="preserve"> СОШ» - материалы авторского учебного методического комплекса УМК "Английский в фокусе", рекомендованного </w:t>
      </w:r>
      <w:proofErr w:type="spellStart"/>
      <w:r w:rsidRPr="00B65410">
        <w:rPr>
          <w:rFonts w:ascii="Times New Roman" w:hAnsi="Times New Roman" w:cs="Times New Roman"/>
          <w:sz w:val="28"/>
          <w:szCs w:val="28"/>
        </w:rPr>
        <w:t>Минобрнауки</w:t>
      </w:r>
      <w:proofErr w:type="spellEnd"/>
      <w:r w:rsidRPr="00B65410">
        <w:rPr>
          <w:rFonts w:ascii="Times New Roman" w:hAnsi="Times New Roman" w:cs="Times New Roman"/>
          <w:sz w:val="28"/>
          <w:szCs w:val="28"/>
        </w:rPr>
        <w:t xml:space="preserve"> РФ к использованию в образовательном проце</w:t>
      </w:r>
      <w:r w:rsidR="007A409D">
        <w:rPr>
          <w:rFonts w:ascii="Times New Roman" w:hAnsi="Times New Roman" w:cs="Times New Roman"/>
          <w:sz w:val="28"/>
          <w:szCs w:val="28"/>
        </w:rPr>
        <w:t>ссе в 2023 -2024</w:t>
      </w:r>
      <w:r w:rsidRPr="00B65410">
        <w:rPr>
          <w:rFonts w:ascii="Times New Roman" w:hAnsi="Times New Roman" w:cs="Times New Roman"/>
          <w:sz w:val="28"/>
          <w:szCs w:val="28"/>
        </w:rPr>
        <w:t xml:space="preserve"> учебном году. Реализация программ предполагается в условиях классно-урочной системы обучения, на ее освоение отводится 102 часа в го</w:t>
      </w:r>
      <w:r>
        <w:rPr>
          <w:rFonts w:ascii="Times New Roman" w:hAnsi="Times New Roman" w:cs="Times New Roman"/>
          <w:sz w:val="28"/>
          <w:szCs w:val="28"/>
        </w:rPr>
        <w:t>д, 3 часа в неделю (в 5, 6, 7, 8</w:t>
      </w:r>
      <w:r w:rsidR="007A409D">
        <w:rPr>
          <w:rFonts w:ascii="Times New Roman" w:hAnsi="Times New Roman" w:cs="Times New Roman"/>
          <w:sz w:val="28"/>
          <w:szCs w:val="28"/>
        </w:rPr>
        <w:t>, 9</w:t>
      </w:r>
      <w:r w:rsidRPr="00B65410">
        <w:rPr>
          <w:rFonts w:ascii="Times New Roman" w:hAnsi="Times New Roman" w:cs="Times New Roman"/>
          <w:sz w:val="28"/>
          <w:szCs w:val="28"/>
        </w:rPr>
        <w:t xml:space="preserve"> классах). Рабочие программы ориентированы на использование </w:t>
      </w:r>
      <w:proofErr w:type="spellStart"/>
      <w:r w:rsidRPr="00B65410">
        <w:rPr>
          <w:rFonts w:ascii="Times New Roman" w:hAnsi="Times New Roman" w:cs="Times New Roman"/>
          <w:sz w:val="28"/>
          <w:szCs w:val="28"/>
        </w:rPr>
        <w:t>учебнометодического</w:t>
      </w:r>
      <w:proofErr w:type="spellEnd"/>
      <w:r w:rsidRPr="00B65410">
        <w:rPr>
          <w:rFonts w:ascii="Times New Roman" w:hAnsi="Times New Roman" w:cs="Times New Roman"/>
          <w:sz w:val="28"/>
          <w:szCs w:val="28"/>
        </w:rPr>
        <w:t xml:space="preserve"> комплек</w:t>
      </w:r>
      <w:r w:rsidR="007A409D">
        <w:rPr>
          <w:rFonts w:ascii="Times New Roman" w:hAnsi="Times New Roman" w:cs="Times New Roman"/>
          <w:sz w:val="28"/>
          <w:szCs w:val="28"/>
        </w:rPr>
        <w:t>та «Английский в фокусе» для 5-9</w:t>
      </w:r>
      <w:r w:rsidRPr="00B65410">
        <w:rPr>
          <w:rFonts w:ascii="Times New Roman" w:hAnsi="Times New Roman" w:cs="Times New Roman"/>
          <w:sz w:val="28"/>
          <w:szCs w:val="28"/>
        </w:rPr>
        <w:t xml:space="preserve"> классов. Авторы Ю.В. Ваулина, Дж. Дули, О.Е. </w:t>
      </w:r>
      <w:proofErr w:type="spellStart"/>
      <w:r w:rsidRPr="00B65410">
        <w:rPr>
          <w:rFonts w:ascii="Times New Roman" w:hAnsi="Times New Roman" w:cs="Times New Roman"/>
          <w:sz w:val="28"/>
          <w:szCs w:val="28"/>
        </w:rPr>
        <w:t>Подоляко</w:t>
      </w:r>
      <w:proofErr w:type="spellEnd"/>
      <w:r w:rsidRPr="00B65410">
        <w:rPr>
          <w:rFonts w:ascii="Times New Roman" w:hAnsi="Times New Roman" w:cs="Times New Roman"/>
          <w:sz w:val="28"/>
          <w:szCs w:val="28"/>
        </w:rPr>
        <w:t xml:space="preserve">, В. </w:t>
      </w:r>
      <w:proofErr w:type="spellStart"/>
      <w:r w:rsidRPr="00B65410">
        <w:rPr>
          <w:rFonts w:ascii="Times New Roman" w:hAnsi="Times New Roman" w:cs="Times New Roman"/>
          <w:sz w:val="28"/>
          <w:szCs w:val="28"/>
        </w:rPr>
        <w:t>Эвенс</w:t>
      </w:r>
      <w:proofErr w:type="spellEnd"/>
      <w:r w:rsidRPr="00B65410">
        <w:rPr>
          <w:rFonts w:ascii="Times New Roman" w:hAnsi="Times New Roman" w:cs="Times New Roman"/>
          <w:sz w:val="28"/>
          <w:szCs w:val="28"/>
        </w:rPr>
        <w:t xml:space="preserve">. – М.: </w:t>
      </w:r>
      <w:proofErr w:type="spellStart"/>
      <w:r w:rsidRPr="00B65410">
        <w:rPr>
          <w:rFonts w:ascii="Times New Roman" w:hAnsi="Times New Roman" w:cs="Times New Roman"/>
          <w:sz w:val="28"/>
          <w:szCs w:val="28"/>
        </w:rPr>
        <w:t>Express</w:t>
      </w:r>
      <w:proofErr w:type="spellEnd"/>
      <w:r w:rsidRPr="00B65410">
        <w:rPr>
          <w:rFonts w:ascii="Times New Roman" w:hAnsi="Times New Roman" w:cs="Times New Roman"/>
          <w:sz w:val="28"/>
          <w:szCs w:val="28"/>
        </w:rPr>
        <w:t xml:space="preserve"> </w:t>
      </w:r>
      <w:proofErr w:type="spellStart"/>
      <w:r w:rsidRPr="00B65410">
        <w:rPr>
          <w:rFonts w:ascii="Times New Roman" w:hAnsi="Times New Roman" w:cs="Times New Roman"/>
          <w:sz w:val="28"/>
          <w:szCs w:val="28"/>
        </w:rPr>
        <w:t>Publish</w:t>
      </w:r>
      <w:proofErr w:type="spellEnd"/>
      <w:r w:rsidRPr="00B65410">
        <w:rPr>
          <w:rFonts w:ascii="Times New Roman" w:hAnsi="Times New Roman" w:cs="Times New Roman"/>
          <w:sz w:val="28"/>
          <w:szCs w:val="28"/>
        </w:rPr>
        <w:t>: Просвещение, 2017 Основной целью данного УМК является помочь учащимся овладеть второй ступенью общего образования в соответствии с требованиями государственного стандарта. В с</w:t>
      </w:r>
      <w:r w:rsidR="007A409D">
        <w:rPr>
          <w:rFonts w:ascii="Times New Roman" w:hAnsi="Times New Roman" w:cs="Times New Roman"/>
          <w:sz w:val="28"/>
          <w:szCs w:val="28"/>
        </w:rPr>
        <w:t>остав УМК входит учебник для 5-9</w:t>
      </w:r>
      <w:r w:rsidRPr="00B65410">
        <w:rPr>
          <w:rFonts w:ascii="Times New Roman" w:hAnsi="Times New Roman" w:cs="Times New Roman"/>
          <w:sz w:val="28"/>
          <w:szCs w:val="28"/>
        </w:rPr>
        <w:t xml:space="preserve"> классов учрежден</w:t>
      </w:r>
      <w:r w:rsidR="007A409D">
        <w:rPr>
          <w:rFonts w:ascii="Times New Roman" w:hAnsi="Times New Roman" w:cs="Times New Roman"/>
          <w:sz w:val="28"/>
          <w:szCs w:val="28"/>
        </w:rPr>
        <w:t>ий «Английский в фокусе» для 5-9</w:t>
      </w:r>
      <w:r w:rsidRPr="00B65410">
        <w:rPr>
          <w:rFonts w:ascii="Times New Roman" w:hAnsi="Times New Roman" w:cs="Times New Roman"/>
          <w:sz w:val="28"/>
          <w:szCs w:val="28"/>
        </w:rPr>
        <w:t xml:space="preserve"> классов </w:t>
      </w:r>
      <w:proofErr w:type="gramStart"/>
      <w:r w:rsidRPr="00B65410">
        <w:rPr>
          <w:rFonts w:ascii="Times New Roman" w:hAnsi="Times New Roman" w:cs="Times New Roman"/>
          <w:sz w:val="28"/>
          <w:szCs w:val="28"/>
        </w:rPr>
        <w:t>( авторы</w:t>
      </w:r>
      <w:proofErr w:type="gramEnd"/>
      <w:r w:rsidRPr="00B65410">
        <w:rPr>
          <w:rFonts w:ascii="Times New Roman" w:hAnsi="Times New Roman" w:cs="Times New Roman"/>
          <w:sz w:val="28"/>
          <w:szCs w:val="28"/>
        </w:rPr>
        <w:t xml:space="preserve"> Ю.В. Ваулина, Дж. Дули, О.Е. </w:t>
      </w:r>
      <w:proofErr w:type="spellStart"/>
      <w:r w:rsidRPr="00B65410">
        <w:rPr>
          <w:rFonts w:ascii="Times New Roman" w:hAnsi="Times New Roman" w:cs="Times New Roman"/>
          <w:sz w:val="28"/>
          <w:szCs w:val="28"/>
        </w:rPr>
        <w:t>Подоляко</w:t>
      </w:r>
      <w:proofErr w:type="spellEnd"/>
      <w:r w:rsidRPr="00B65410">
        <w:rPr>
          <w:rFonts w:ascii="Times New Roman" w:hAnsi="Times New Roman" w:cs="Times New Roman"/>
          <w:sz w:val="28"/>
          <w:szCs w:val="28"/>
        </w:rPr>
        <w:t xml:space="preserve">, В. Эванс. – М.: </w:t>
      </w:r>
      <w:proofErr w:type="spellStart"/>
      <w:r w:rsidRPr="00B65410">
        <w:rPr>
          <w:rFonts w:ascii="Times New Roman" w:hAnsi="Times New Roman" w:cs="Times New Roman"/>
          <w:sz w:val="28"/>
          <w:szCs w:val="28"/>
        </w:rPr>
        <w:t>Express</w:t>
      </w:r>
      <w:proofErr w:type="spellEnd"/>
      <w:r w:rsidRPr="00B65410">
        <w:rPr>
          <w:rFonts w:ascii="Times New Roman" w:hAnsi="Times New Roman" w:cs="Times New Roman"/>
          <w:sz w:val="28"/>
          <w:szCs w:val="28"/>
        </w:rPr>
        <w:t xml:space="preserve"> </w:t>
      </w:r>
      <w:proofErr w:type="spellStart"/>
      <w:r w:rsidRPr="00B65410">
        <w:rPr>
          <w:rFonts w:ascii="Times New Roman" w:hAnsi="Times New Roman" w:cs="Times New Roman"/>
          <w:sz w:val="28"/>
          <w:szCs w:val="28"/>
        </w:rPr>
        <w:t>Publish</w:t>
      </w:r>
      <w:proofErr w:type="spellEnd"/>
      <w:r w:rsidRPr="00B65410">
        <w:rPr>
          <w:rFonts w:ascii="Times New Roman" w:hAnsi="Times New Roman" w:cs="Times New Roman"/>
          <w:sz w:val="28"/>
          <w:szCs w:val="28"/>
        </w:rPr>
        <w:t>: Просвещение,</w:t>
      </w:r>
      <w:r>
        <w:rPr>
          <w:rFonts w:ascii="Times New Roman" w:hAnsi="Times New Roman" w:cs="Times New Roman"/>
          <w:sz w:val="28"/>
          <w:szCs w:val="28"/>
        </w:rPr>
        <w:t xml:space="preserve"> 2013.), рабочая тетрадь для 5-8</w:t>
      </w:r>
      <w:r w:rsidRPr="00B65410">
        <w:rPr>
          <w:rFonts w:ascii="Times New Roman" w:hAnsi="Times New Roman" w:cs="Times New Roman"/>
          <w:sz w:val="28"/>
          <w:szCs w:val="28"/>
        </w:rPr>
        <w:t xml:space="preserve"> классов (авторы Ю.В. Ваулина, Дж. Дули, </w:t>
      </w:r>
      <w:proofErr w:type="spellStart"/>
      <w:r w:rsidRPr="00B65410">
        <w:rPr>
          <w:rFonts w:ascii="Times New Roman" w:hAnsi="Times New Roman" w:cs="Times New Roman"/>
          <w:sz w:val="28"/>
          <w:szCs w:val="28"/>
        </w:rPr>
        <w:t>О.Е.Подоляко</w:t>
      </w:r>
      <w:proofErr w:type="spellEnd"/>
      <w:r w:rsidRPr="00B65410">
        <w:rPr>
          <w:rFonts w:ascii="Times New Roman" w:hAnsi="Times New Roman" w:cs="Times New Roman"/>
          <w:sz w:val="28"/>
          <w:szCs w:val="28"/>
        </w:rPr>
        <w:t xml:space="preserve">, В. </w:t>
      </w:r>
      <w:proofErr w:type="gramStart"/>
      <w:r w:rsidRPr="00B65410">
        <w:rPr>
          <w:rFonts w:ascii="Times New Roman" w:hAnsi="Times New Roman" w:cs="Times New Roman"/>
          <w:sz w:val="28"/>
          <w:szCs w:val="28"/>
        </w:rPr>
        <w:t>Эванс.–</w:t>
      </w:r>
      <w:proofErr w:type="gramEnd"/>
      <w:r w:rsidRPr="00B65410">
        <w:rPr>
          <w:rFonts w:ascii="Times New Roman" w:hAnsi="Times New Roman" w:cs="Times New Roman"/>
          <w:sz w:val="28"/>
          <w:szCs w:val="28"/>
        </w:rPr>
        <w:t xml:space="preserve"> М.: </w:t>
      </w:r>
      <w:proofErr w:type="spellStart"/>
      <w:r w:rsidRPr="00B65410">
        <w:rPr>
          <w:rFonts w:ascii="Times New Roman" w:hAnsi="Times New Roman" w:cs="Times New Roman"/>
          <w:sz w:val="28"/>
          <w:szCs w:val="28"/>
        </w:rPr>
        <w:t>Express</w:t>
      </w:r>
      <w:proofErr w:type="spellEnd"/>
      <w:r w:rsidRPr="00B65410">
        <w:rPr>
          <w:rFonts w:ascii="Times New Roman" w:hAnsi="Times New Roman" w:cs="Times New Roman"/>
          <w:sz w:val="28"/>
          <w:szCs w:val="28"/>
        </w:rPr>
        <w:t xml:space="preserve"> </w:t>
      </w:r>
      <w:proofErr w:type="spellStart"/>
      <w:r w:rsidRPr="00B65410">
        <w:rPr>
          <w:rFonts w:ascii="Times New Roman" w:hAnsi="Times New Roman" w:cs="Times New Roman"/>
          <w:sz w:val="28"/>
          <w:szCs w:val="28"/>
        </w:rPr>
        <w:t>Publishing</w:t>
      </w:r>
      <w:proofErr w:type="spellEnd"/>
      <w:r w:rsidRPr="00B65410">
        <w:rPr>
          <w:rFonts w:ascii="Times New Roman" w:hAnsi="Times New Roman" w:cs="Times New Roman"/>
          <w:sz w:val="28"/>
          <w:szCs w:val="28"/>
        </w:rPr>
        <w:t>: Просвещение, 2017), звуковое при</w:t>
      </w:r>
      <w:r>
        <w:rPr>
          <w:rFonts w:ascii="Times New Roman" w:hAnsi="Times New Roman" w:cs="Times New Roman"/>
          <w:sz w:val="28"/>
          <w:szCs w:val="28"/>
        </w:rPr>
        <w:t>ложение. Уче</w:t>
      </w:r>
      <w:r w:rsidR="007A409D">
        <w:rPr>
          <w:rFonts w:ascii="Times New Roman" w:hAnsi="Times New Roman" w:cs="Times New Roman"/>
          <w:sz w:val="28"/>
          <w:szCs w:val="28"/>
        </w:rPr>
        <w:t>бники “</w:t>
      </w:r>
      <w:proofErr w:type="spellStart"/>
      <w:r w:rsidR="007A409D">
        <w:rPr>
          <w:rFonts w:ascii="Times New Roman" w:hAnsi="Times New Roman" w:cs="Times New Roman"/>
          <w:sz w:val="28"/>
          <w:szCs w:val="28"/>
        </w:rPr>
        <w:t>Spotlight</w:t>
      </w:r>
      <w:proofErr w:type="spellEnd"/>
      <w:r w:rsidR="007A409D">
        <w:rPr>
          <w:rFonts w:ascii="Times New Roman" w:hAnsi="Times New Roman" w:cs="Times New Roman"/>
          <w:sz w:val="28"/>
          <w:szCs w:val="28"/>
        </w:rPr>
        <w:t xml:space="preserve"> 5-9</w:t>
      </w:r>
      <w:r w:rsidRPr="00B65410">
        <w:rPr>
          <w:rFonts w:ascii="Times New Roman" w:hAnsi="Times New Roman" w:cs="Times New Roman"/>
          <w:sz w:val="28"/>
          <w:szCs w:val="28"/>
        </w:rPr>
        <w:t xml:space="preserve">” построены в соответствии с базисным учебным планом (3 </w:t>
      </w:r>
      <w:r w:rsidR="007A409D">
        <w:rPr>
          <w:rFonts w:ascii="Times New Roman" w:hAnsi="Times New Roman" w:cs="Times New Roman"/>
          <w:sz w:val="28"/>
          <w:szCs w:val="28"/>
        </w:rPr>
        <w:t>часа в неделю). Учебники для 5-9</w:t>
      </w:r>
      <w:r w:rsidRPr="00B65410">
        <w:rPr>
          <w:rFonts w:ascii="Times New Roman" w:hAnsi="Times New Roman" w:cs="Times New Roman"/>
          <w:sz w:val="28"/>
          <w:szCs w:val="28"/>
        </w:rPr>
        <w:t xml:space="preserve"> классов имеют следующую структуру: - 10 тематических модулей - каждый модуль состоит из 9 уроков и одного резервного урока (по усмотрению учителя); - раздел </w:t>
      </w:r>
      <w:proofErr w:type="spellStart"/>
      <w:r w:rsidRPr="00B65410">
        <w:rPr>
          <w:rFonts w:ascii="Times New Roman" w:hAnsi="Times New Roman" w:cs="Times New Roman"/>
          <w:sz w:val="28"/>
          <w:szCs w:val="28"/>
        </w:rPr>
        <w:t>Spotlight</w:t>
      </w:r>
      <w:proofErr w:type="spellEnd"/>
      <w:r w:rsidRPr="00B65410">
        <w:rPr>
          <w:rFonts w:ascii="Times New Roman" w:hAnsi="Times New Roman" w:cs="Times New Roman"/>
          <w:sz w:val="28"/>
          <w:szCs w:val="28"/>
        </w:rPr>
        <w:t xml:space="preserve"> </w:t>
      </w:r>
      <w:proofErr w:type="spellStart"/>
      <w:r w:rsidRPr="00B65410">
        <w:rPr>
          <w:rFonts w:ascii="Times New Roman" w:hAnsi="Times New Roman" w:cs="Times New Roman"/>
          <w:sz w:val="28"/>
          <w:szCs w:val="28"/>
        </w:rPr>
        <w:t>on</w:t>
      </w:r>
      <w:proofErr w:type="spellEnd"/>
      <w:r w:rsidRPr="00B65410">
        <w:rPr>
          <w:rFonts w:ascii="Times New Roman" w:hAnsi="Times New Roman" w:cs="Times New Roman"/>
          <w:sz w:val="28"/>
          <w:szCs w:val="28"/>
        </w:rPr>
        <w:t xml:space="preserve"> </w:t>
      </w:r>
      <w:proofErr w:type="spellStart"/>
      <w:r w:rsidRPr="00B65410">
        <w:rPr>
          <w:rFonts w:ascii="Times New Roman" w:hAnsi="Times New Roman" w:cs="Times New Roman"/>
          <w:sz w:val="28"/>
          <w:szCs w:val="28"/>
        </w:rPr>
        <w:t>Russia</w:t>
      </w:r>
      <w:proofErr w:type="spellEnd"/>
      <w:r w:rsidRPr="00B65410">
        <w:rPr>
          <w:rFonts w:ascii="Times New Roman" w:hAnsi="Times New Roman" w:cs="Times New Roman"/>
          <w:sz w:val="28"/>
          <w:szCs w:val="28"/>
        </w:rPr>
        <w:t xml:space="preserve">; - тексты песен и упражнения к ним; - грамматический справочник; -поурочный словарь (с выделенным другим цветом активным </w:t>
      </w:r>
      <w:proofErr w:type="spellStart"/>
      <w:r w:rsidRPr="00B65410">
        <w:rPr>
          <w:rFonts w:ascii="Times New Roman" w:hAnsi="Times New Roman" w:cs="Times New Roman"/>
          <w:sz w:val="28"/>
          <w:szCs w:val="28"/>
        </w:rPr>
        <w:t>вокабуляром</w:t>
      </w:r>
      <w:proofErr w:type="spellEnd"/>
      <w:r w:rsidRPr="00B65410">
        <w:rPr>
          <w:rFonts w:ascii="Times New Roman" w:hAnsi="Times New Roman" w:cs="Times New Roman"/>
          <w:sz w:val="28"/>
          <w:szCs w:val="28"/>
        </w:rPr>
        <w:t xml:space="preserve">); Каждый модуль имеет четкую структуру: - новый лексико-грамматический материал (уроки a, b, c); - урок </w:t>
      </w:r>
      <w:proofErr w:type="spellStart"/>
      <w:r w:rsidRPr="00B65410">
        <w:rPr>
          <w:rFonts w:ascii="Times New Roman" w:hAnsi="Times New Roman" w:cs="Times New Roman"/>
          <w:sz w:val="28"/>
          <w:szCs w:val="28"/>
        </w:rPr>
        <w:t>English</w:t>
      </w:r>
      <w:proofErr w:type="spellEnd"/>
      <w:r w:rsidRPr="00B65410">
        <w:rPr>
          <w:rFonts w:ascii="Times New Roman" w:hAnsi="Times New Roman" w:cs="Times New Roman"/>
          <w:sz w:val="28"/>
          <w:szCs w:val="28"/>
        </w:rPr>
        <w:t xml:space="preserve"> </w:t>
      </w:r>
      <w:proofErr w:type="spellStart"/>
      <w:r w:rsidRPr="00B65410">
        <w:rPr>
          <w:rFonts w:ascii="Times New Roman" w:hAnsi="Times New Roman" w:cs="Times New Roman"/>
          <w:sz w:val="28"/>
          <w:szCs w:val="28"/>
        </w:rPr>
        <w:t>in</w:t>
      </w:r>
      <w:proofErr w:type="spellEnd"/>
      <w:r w:rsidRPr="00B65410">
        <w:rPr>
          <w:rFonts w:ascii="Times New Roman" w:hAnsi="Times New Roman" w:cs="Times New Roman"/>
          <w:sz w:val="28"/>
          <w:szCs w:val="28"/>
        </w:rPr>
        <w:t xml:space="preserve"> </w:t>
      </w:r>
      <w:proofErr w:type="spellStart"/>
      <w:r w:rsidRPr="00B65410">
        <w:rPr>
          <w:rFonts w:ascii="Times New Roman" w:hAnsi="Times New Roman" w:cs="Times New Roman"/>
          <w:sz w:val="28"/>
          <w:szCs w:val="28"/>
        </w:rPr>
        <w:t>Use</w:t>
      </w:r>
      <w:proofErr w:type="spellEnd"/>
      <w:r w:rsidRPr="00B65410">
        <w:rPr>
          <w:rFonts w:ascii="Times New Roman" w:hAnsi="Times New Roman" w:cs="Times New Roman"/>
          <w:sz w:val="28"/>
          <w:szCs w:val="28"/>
        </w:rPr>
        <w:t xml:space="preserve"> (урок речевого этикета); - Уроки культуроведения (</w:t>
      </w:r>
      <w:proofErr w:type="spellStart"/>
      <w:r w:rsidRPr="00B65410">
        <w:rPr>
          <w:rFonts w:ascii="Times New Roman" w:hAnsi="Times New Roman" w:cs="Times New Roman"/>
          <w:sz w:val="28"/>
          <w:szCs w:val="28"/>
        </w:rPr>
        <w:t>Culture</w:t>
      </w:r>
      <w:proofErr w:type="spellEnd"/>
      <w:r w:rsidRPr="00B65410">
        <w:rPr>
          <w:rFonts w:ascii="Times New Roman" w:hAnsi="Times New Roman" w:cs="Times New Roman"/>
          <w:sz w:val="28"/>
          <w:szCs w:val="28"/>
        </w:rPr>
        <w:t xml:space="preserve"> </w:t>
      </w:r>
      <w:proofErr w:type="spellStart"/>
      <w:r w:rsidRPr="00B65410">
        <w:rPr>
          <w:rFonts w:ascii="Times New Roman" w:hAnsi="Times New Roman" w:cs="Times New Roman"/>
          <w:sz w:val="28"/>
          <w:szCs w:val="28"/>
        </w:rPr>
        <w:t>Corner</w:t>
      </w:r>
      <w:proofErr w:type="spellEnd"/>
      <w:r w:rsidRPr="00B65410">
        <w:rPr>
          <w:rFonts w:ascii="Times New Roman" w:hAnsi="Times New Roman" w:cs="Times New Roman"/>
          <w:sz w:val="28"/>
          <w:szCs w:val="28"/>
        </w:rPr>
        <w:t xml:space="preserve">, </w:t>
      </w:r>
      <w:proofErr w:type="spellStart"/>
      <w:r w:rsidRPr="00B65410">
        <w:rPr>
          <w:rFonts w:ascii="Times New Roman" w:hAnsi="Times New Roman" w:cs="Times New Roman"/>
          <w:sz w:val="28"/>
          <w:szCs w:val="28"/>
        </w:rPr>
        <w:t>Spotlight</w:t>
      </w:r>
      <w:proofErr w:type="spellEnd"/>
      <w:r w:rsidRPr="00B65410">
        <w:rPr>
          <w:rFonts w:ascii="Times New Roman" w:hAnsi="Times New Roman" w:cs="Times New Roman"/>
          <w:sz w:val="28"/>
          <w:szCs w:val="28"/>
        </w:rPr>
        <w:t xml:space="preserve"> </w:t>
      </w:r>
      <w:proofErr w:type="spellStart"/>
      <w:r w:rsidRPr="00B65410">
        <w:rPr>
          <w:rFonts w:ascii="Times New Roman" w:hAnsi="Times New Roman" w:cs="Times New Roman"/>
          <w:sz w:val="28"/>
          <w:szCs w:val="28"/>
        </w:rPr>
        <w:t>on</w:t>
      </w:r>
      <w:proofErr w:type="spellEnd"/>
      <w:r w:rsidRPr="00B65410">
        <w:rPr>
          <w:rFonts w:ascii="Times New Roman" w:hAnsi="Times New Roman" w:cs="Times New Roman"/>
          <w:sz w:val="28"/>
          <w:szCs w:val="28"/>
        </w:rPr>
        <w:t xml:space="preserve"> </w:t>
      </w:r>
      <w:proofErr w:type="spellStart"/>
      <w:r w:rsidRPr="00B65410">
        <w:rPr>
          <w:rFonts w:ascii="Times New Roman" w:hAnsi="Times New Roman" w:cs="Times New Roman"/>
          <w:sz w:val="28"/>
          <w:szCs w:val="28"/>
        </w:rPr>
        <w:t>Russia</w:t>
      </w:r>
      <w:proofErr w:type="spellEnd"/>
      <w:r w:rsidRPr="00B65410">
        <w:rPr>
          <w:rFonts w:ascii="Times New Roman" w:hAnsi="Times New Roman" w:cs="Times New Roman"/>
          <w:sz w:val="28"/>
          <w:szCs w:val="28"/>
        </w:rPr>
        <w:t>); -Уроки дополнительного чтения (</w:t>
      </w:r>
      <w:proofErr w:type="spellStart"/>
      <w:r w:rsidRPr="00B65410">
        <w:rPr>
          <w:rFonts w:ascii="Times New Roman" w:hAnsi="Times New Roman" w:cs="Times New Roman"/>
          <w:sz w:val="28"/>
          <w:szCs w:val="28"/>
        </w:rPr>
        <w:t>Extensive</w:t>
      </w:r>
      <w:proofErr w:type="spellEnd"/>
      <w:r w:rsidRPr="00B65410">
        <w:rPr>
          <w:rFonts w:ascii="Times New Roman" w:hAnsi="Times New Roman" w:cs="Times New Roman"/>
          <w:sz w:val="28"/>
          <w:szCs w:val="28"/>
        </w:rPr>
        <w:t xml:space="preserve"> </w:t>
      </w:r>
      <w:proofErr w:type="spellStart"/>
      <w:r w:rsidRPr="00B65410">
        <w:rPr>
          <w:rFonts w:ascii="Times New Roman" w:hAnsi="Times New Roman" w:cs="Times New Roman"/>
          <w:sz w:val="28"/>
          <w:szCs w:val="28"/>
        </w:rPr>
        <w:t>Reading</w:t>
      </w:r>
      <w:proofErr w:type="spellEnd"/>
      <w:r w:rsidRPr="00B65410">
        <w:rPr>
          <w:rFonts w:ascii="Times New Roman" w:hAnsi="Times New Roman" w:cs="Times New Roman"/>
          <w:sz w:val="28"/>
          <w:szCs w:val="28"/>
        </w:rPr>
        <w:t xml:space="preserve">. </w:t>
      </w:r>
      <w:proofErr w:type="spellStart"/>
      <w:r w:rsidRPr="00B65410">
        <w:rPr>
          <w:rFonts w:ascii="Times New Roman" w:hAnsi="Times New Roman" w:cs="Times New Roman"/>
          <w:sz w:val="28"/>
          <w:szCs w:val="28"/>
        </w:rPr>
        <w:t>Across</w:t>
      </w:r>
      <w:proofErr w:type="spellEnd"/>
      <w:r w:rsidRPr="00B65410">
        <w:rPr>
          <w:rFonts w:ascii="Times New Roman" w:hAnsi="Times New Roman" w:cs="Times New Roman"/>
          <w:sz w:val="28"/>
          <w:szCs w:val="28"/>
        </w:rPr>
        <w:t xml:space="preserve"> </w:t>
      </w:r>
      <w:proofErr w:type="spellStart"/>
      <w:r w:rsidRPr="00B65410">
        <w:rPr>
          <w:rFonts w:ascii="Times New Roman" w:hAnsi="Times New Roman" w:cs="Times New Roman"/>
          <w:sz w:val="28"/>
          <w:szCs w:val="28"/>
        </w:rPr>
        <w:t>the</w:t>
      </w:r>
      <w:proofErr w:type="spellEnd"/>
      <w:r w:rsidRPr="00B65410">
        <w:rPr>
          <w:rFonts w:ascii="Times New Roman" w:hAnsi="Times New Roman" w:cs="Times New Roman"/>
          <w:sz w:val="28"/>
          <w:szCs w:val="28"/>
        </w:rPr>
        <w:t xml:space="preserve"> </w:t>
      </w:r>
      <w:proofErr w:type="spellStart"/>
      <w:r w:rsidRPr="00B65410">
        <w:rPr>
          <w:rFonts w:ascii="Times New Roman" w:hAnsi="Times New Roman" w:cs="Times New Roman"/>
          <w:sz w:val="28"/>
          <w:szCs w:val="28"/>
        </w:rPr>
        <w:t>Curriculum</w:t>
      </w:r>
      <w:proofErr w:type="spellEnd"/>
      <w:r w:rsidRPr="00B65410">
        <w:rPr>
          <w:rFonts w:ascii="Times New Roman" w:hAnsi="Times New Roman" w:cs="Times New Roman"/>
          <w:sz w:val="28"/>
          <w:szCs w:val="28"/>
        </w:rPr>
        <w:t>); - Книга для чтения (по эпизоду из книги для каждого модуля); - Урок контроля, рефлексии учебной деятельности (</w:t>
      </w:r>
      <w:proofErr w:type="spellStart"/>
      <w:r w:rsidRPr="00B65410">
        <w:rPr>
          <w:rFonts w:ascii="Times New Roman" w:hAnsi="Times New Roman" w:cs="Times New Roman"/>
          <w:sz w:val="28"/>
          <w:szCs w:val="28"/>
        </w:rPr>
        <w:t>Progress</w:t>
      </w:r>
      <w:proofErr w:type="spellEnd"/>
      <w:r w:rsidRPr="00B65410">
        <w:rPr>
          <w:rFonts w:ascii="Times New Roman" w:hAnsi="Times New Roman" w:cs="Times New Roman"/>
          <w:sz w:val="28"/>
          <w:szCs w:val="28"/>
        </w:rPr>
        <w:t xml:space="preserve"> </w:t>
      </w:r>
      <w:proofErr w:type="spellStart"/>
      <w:r w:rsidRPr="00B65410">
        <w:rPr>
          <w:rFonts w:ascii="Times New Roman" w:hAnsi="Times New Roman" w:cs="Times New Roman"/>
          <w:sz w:val="28"/>
          <w:szCs w:val="28"/>
        </w:rPr>
        <w:t>Check</w:t>
      </w:r>
      <w:proofErr w:type="spellEnd"/>
      <w:r w:rsidRPr="00B65410">
        <w:rPr>
          <w:rFonts w:ascii="Times New Roman" w:hAnsi="Times New Roman" w:cs="Times New Roman"/>
          <w:sz w:val="28"/>
          <w:szCs w:val="28"/>
        </w:rPr>
        <w:t>); Цели и задачи обучения: - формирование умений общаться на английском языке с учетом речевых возможностей и потребностей данного возраста; - развитие личности ребенка, его речевых способностей, внимания, мышления, памяти и воображения, мотивации к дальнейшему овладению иностранным языком; - обеспечение коммуникативно-психоло</w:t>
      </w:r>
      <w:r w:rsidR="007A409D">
        <w:rPr>
          <w:rFonts w:ascii="Times New Roman" w:hAnsi="Times New Roman" w:cs="Times New Roman"/>
          <w:sz w:val="28"/>
          <w:szCs w:val="28"/>
        </w:rPr>
        <w:t>гической адаптации учащихся 5- 9</w:t>
      </w:r>
      <w:r w:rsidRPr="00B65410">
        <w:rPr>
          <w:rFonts w:ascii="Times New Roman" w:hAnsi="Times New Roman" w:cs="Times New Roman"/>
          <w:sz w:val="28"/>
          <w:szCs w:val="28"/>
        </w:rPr>
        <w:t xml:space="preserve"> класса к новому языковому миру для преодоления в дальнейшем психологических барьеров в использовании английского языка как средства общения; - освоение элементарных лингвистических представлений, доступных данному возрасту и необходимых для овладения устной и письменной речью на английском языке; - приобщение детей к </w:t>
      </w:r>
      <w:r w:rsidRPr="00B65410">
        <w:rPr>
          <w:rFonts w:ascii="Times New Roman" w:hAnsi="Times New Roman" w:cs="Times New Roman"/>
          <w:sz w:val="28"/>
          <w:szCs w:val="28"/>
        </w:rPr>
        <w:lastRenderedPageBreak/>
        <w:t xml:space="preserve">новому социальному опыту с использованием иностранного языка: знакомство учащихся с миром зарубежных сверстников Иностранный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предмета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 </w:t>
      </w:r>
      <w:proofErr w:type="spellStart"/>
      <w:r w:rsidRPr="00B65410">
        <w:rPr>
          <w:rFonts w:ascii="Times New Roman" w:hAnsi="Times New Roman" w:cs="Times New Roman"/>
          <w:sz w:val="28"/>
          <w:szCs w:val="28"/>
        </w:rPr>
        <w:t>метапредметностью</w:t>
      </w:r>
      <w:proofErr w:type="spellEnd"/>
      <w:r w:rsidRPr="00B65410">
        <w:rPr>
          <w:rFonts w:ascii="Times New Roman" w:hAnsi="Times New Roman" w:cs="Times New Roman"/>
          <w:sz w:val="28"/>
          <w:szCs w:val="28"/>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 </w:t>
      </w:r>
      <w:proofErr w:type="spellStart"/>
      <w:r w:rsidRPr="00B65410">
        <w:rPr>
          <w:rFonts w:ascii="Times New Roman" w:hAnsi="Times New Roman" w:cs="Times New Roman"/>
          <w:sz w:val="28"/>
          <w:szCs w:val="28"/>
        </w:rPr>
        <w:t>многоуровневостью</w:t>
      </w:r>
      <w:proofErr w:type="spellEnd"/>
      <w:r w:rsidRPr="00B65410">
        <w:rPr>
          <w:rFonts w:ascii="Times New Roman" w:hAnsi="Times New Roman" w:cs="Times New Roman"/>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 </w:t>
      </w:r>
      <w:proofErr w:type="spellStart"/>
      <w:r w:rsidRPr="00B65410">
        <w:rPr>
          <w:rFonts w:ascii="Times New Roman" w:hAnsi="Times New Roman" w:cs="Times New Roman"/>
          <w:sz w:val="28"/>
          <w:szCs w:val="28"/>
        </w:rPr>
        <w:t>полифункциональностью</w:t>
      </w:r>
      <w:proofErr w:type="spellEnd"/>
      <w:r w:rsidRPr="00B65410">
        <w:rPr>
          <w:rFonts w:ascii="Times New Roman" w:hAnsi="Times New Roman" w:cs="Times New Roman"/>
          <w:sz w:val="28"/>
          <w:szCs w:val="28"/>
        </w:rPr>
        <w:t xml:space="preserve"> (может выступать как цель обучения и как средство приобретения сведений в самых различных областях знания).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В соответствии с требованиями к результатам освоения основной образовательной программы основного общего образования рабочая программа направлена на достижение учащимися личностных, </w:t>
      </w:r>
      <w:proofErr w:type="spellStart"/>
      <w:r w:rsidRPr="00B65410">
        <w:rPr>
          <w:rFonts w:ascii="Times New Roman" w:hAnsi="Times New Roman" w:cs="Times New Roman"/>
          <w:sz w:val="28"/>
          <w:szCs w:val="28"/>
        </w:rPr>
        <w:t>метапредметных</w:t>
      </w:r>
      <w:proofErr w:type="spellEnd"/>
      <w:r w:rsidRPr="00B65410">
        <w:rPr>
          <w:rFonts w:ascii="Times New Roman" w:hAnsi="Times New Roman" w:cs="Times New Roman"/>
          <w:sz w:val="28"/>
          <w:szCs w:val="28"/>
        </w:rPr>
        <w:t xml:space="preserve"> и предметных результатов по иностранным языкам. Цель предмета: -Развитие иноязычной коммуникативной компетенции (речевой, языковой, социокультурной, компенсаторной, учебно-познавательной): -речевая компетенция – совершенствование коммуникативных умений в четырех основных видах речевой деятельности (говорении, </w:t>
      </w:r>
      <w:proofErr w:type="spellStart"/>
      <w:r w:rsidRPr="00B65410">
        <w:rPr>
          <w:rFonts w:ascii="Times New Roman" w:hAnsi="Times New Roman" w:cs="Times New Roman"/>
          <w:sz w:val="28"/>
          <w:szCs w:val="28"/>
        </w:rPr>
        <w:t>аудировании</w:t>
      </w:r>
      <w:proofErr w:type="spellEnd"/>
      <w:r w:rsidRPr="00B65410">
        <w:rPr>
          <w:rFonts w:ascii="Times New Roman" w:hAnsi="Times New Roman" w:cs="Times New Roman"/>
          <w:sz w:val="28"/>
          <w:szCs w:val="28"/>
        </w:rPr>
        <w:t>, чтении, письме); - 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родном и изучаемом языке; -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 компенсаторная компетенция – развитие умений выходить из положения в условиях дефицита языковых средств при получении и передачи иноязычной информации; -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Формы работы: индивидуальная, парная, групповая, коллективная. Текущий контроль проходит в форме самостоятельных и контрольных работ. Промежуточная аттестация проходит в</w:t>
      </w:r>
      <w:r>
        <w:rPr>
          <w:rFonts w:ascii="Times New Roman" w:hAnsi="Times New Roman" w:cs="Times New Roman"/>
          <w:sz w:val="28"/>
          <w:szCs w:val="28"/>
        </w:rPr>
        <w:t xml:space="preserve"> форме контр</w:t>
      </w:r>
      <w:r w:rsidR="007A409D">
        <w:rPr>
          <w:rFonts w:ascii="Times New Roman" w:hAnsi="Times New Roman" w:cs="Times New Roman"/>
          <w:sz w:val="28"/>
          <w:szCs w:val="28"/>
        </w:rPr>
        <w:t>ольной работы (в 5-9</w:t>
      </w:r>
      <w:bookmarkStart w:id="0" w:name="_GoBack"/>
      <w:bookmarkEnd w:id="0"/>
      <w:r w:rsidRPr="00B65410">
        <w:rPr>
          <w:rFonts w:ascii="Times New Roman" w:hAnsi="Times New Roman" w:cs="Times New Roman"/>
          <w:sz w:val="28"/>
          <w:szCs w:val="28"/>
        </w:rPr>
        <w:t xml:space="preserve"> классах).</w:t>
      </w:r>
    </w:p>
    <w:sectPr w:rsidR="00CE6665" w:rsidRPr="00B65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10"/>
    <w:rsid w:val="007A409D"/>
    <w:rsid w:val="00B65410"/>
    <w:rsid w:val="00C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F4F9"/>
  <w15:chartTrackingRefBased/>
  <w15:docId w15:val="{2E7DAA9C-E5CE-4FD6-9C54-B034ED9E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mikna</dc:creator>
  <cp:keywords/>
  <dc:description/>
  <cp:lastModifiedBy>mikna</cp:lastModifiedBy>
  <cp:revision>2</cp:revision>
  <dcterms:created xsi:type="dcterms:W3CDTF">2022-09-27T14:25:00Z</dcterms:created>
  <dcterms:modified xsi:type="dcterms:W3CDTF">2023-10-31T04:54:00Z</dcterms:modified>
</cp:coreProperties>
</file>